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94" w:rsidRPr="004C0994" w:rsidRDefault="004C0994" w:rsidP="004C0994">
      <w:pPr>
        <w:jc w:val="center"/>
        <w:rPr>
          <w:rStyle w:val="rphighlightallclass"/>
          <w:rFonts w:cstheme="minorHAnsi"/>
          <w:b/>
          <w:color w:val="C00000"/>
          <w:sz w:val="36"/>
          <w:szCs w:val="22"/>
          <w:lang w:val="es-VE"/>
        </w:rPr>
      </w:pPr>
      <w:r w:rsidRPr="004C0994">
        <w:rPr>
          <w:rStyle w:val="rphighlightallclass"/>
          <w:rFonts w:cstheme="minorHAnsi"/>
          <w:b/>
          <w:color w:val="C00000"/>
          <w:sz w:val="36"/>
          <w:szCs w:val="22"/>
          <w:lang w:val="es-VE"/>
        </w:rPr>
        <w:t>Artículo 08</w:t>
      </w:r>
      <w:r>
        <w:rPr>
          <w:rStyle w:val="rphighlightallclass"/>
          <w:rFonts w:cstheme="minorHAnsi"/>
          <w:b/>
          <w:color w:val="C00000"/>
          <w:sz w:val="36"/>
          <w:szCs w:val="22"/>
          <w:lang w:val="es-VE"/>
        </w:rPr>
        <w:t>.</w:t>
      </w:r>
    </w:p>
    <w:p w:rsidR="004C0994" w:rsidRPr="004C0994" w:rsidRDefault="004C0994" w:rsidP="004C0994">
      <w:pPr>
        <w:jc w:val="center"/>
        <w:rPr>
          <w:rStyle w:val="rphighlightallclass"/>
          <w:rFonts w:cstheme="minorHAnsi"/>
          <w:b/>
          <w:sz w:val="32"/>
          <w:szCs w:val="22"/>
          <w:lang w:val="es-VE"/>
        </w:rPr>
      </w:pPr>
      <w:r w:rsidRPr="004C0994">
        <w:rPr>
          <w:rStyle w:val="rphighlightallclass"/>
          <w:rFonts w:cstheme="minorHAnsi"/>
          <w:b/>
          <w:sz w:val="32"/>
          <w:szCs w:val="22"/>
          <w:lang w:val="es-VE"/>
        </w:rPr>
        <w:t>Debe conocer la causa real de su diabetes para poder revertirla.</w:t>
      </w:r>
    </w:p>
    <w:p w:rsid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br/>
        <w:t xml:space="preserve">¿Qué es la resistencia a la insulina? ¿Puede ser revertida? 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 xml:space="preserve">Hoy me gustaría explicarle esto con más profundidad. 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>También conocida como Síndrome X, la resistencia a la insulina es un término que comúnmente confunde tanto a médicos como a pacientes, por lo tanto, es una conversación que los profesionales de la salud generalmente tratan de evitar.</w:t>
      </w:r>
    </w:p>
    <w:p w:rsid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 xml:space="preserve">¿Qué es lo que realmente significa? </w:t>
      </w:r>
    </w:p>
    <w:p w:rsid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>¿Qué tanta influencia tiene en el éxito de su tratamiento?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>La resistencia a la insulina es un síndrome por el cual el cuerpo no administra correctamente la insulina que produce (más específicamente el hígado, las células grasas y musculares). Por este motivo, se presentan problemas para procesar el azúcar en el torrente sanguíneo, aumentando los niveles de la misma y generando un gran desorden en la salud.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Fonts w:eastAsia="Times New Roman" w:cstheme="minorHAnsi"/>
          <w:b/>
          <w:sz w:val="24"/>
          <w:szCs w:val="24"/>
          <w:lang w:val="es-ES" w:eastAsia="es-AR"/>
        </w:rPr>
        <w:t>Clave Diabetes</w:t>
      </w:r>
      <w:r w:rsidRPr="004C0994">
        <w:rPr>
          <w:rFonts w:eastAsia="Times New Roman" w:cstheme="minorHAnsi"/>
          <w:sz w:val="24"/>
          <w:szCs w:val="24"/>
          <w:lang w:val="es-ES" w:eastAsia="es-AR"/>
        </w:rPr>
        <w:t xml:space="preserve"> es un programa natural que ayuda a mejorar la sensibilidad de su cuerpo a la insulina, y lo ayudará a solucionar el Síndrome X.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 xml:space="preserve">En las primeras fases del Síndrome X, el cuerpo es capaz de reconocer que sus niveles de glucosa son altos, por lo que el páncreas segrega una mayor cantidad de insulina. 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 xml:space="preserve">Pero este fenómeno, con el paso del tiempo, fuerza al páncreas, y genera problemas en su funcionamiento, por lo que no pueden seguir generando insulina suficiente para controlar el problema. 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>La resistencia a la insulina es un problema que sufre la gran mayoría de personas con diabetes tipo 2, como también lo hacen la mayoría de las personas con sobrepeso u obesidad, las hipertensas o las que sufren de enfermedades relacionadas al corazón.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 xml:space="preserve">Pero </w:t>
      </w:r>
      <w:r w:rsidRPr="004C0994">
        <w:rPr>
          <w:rStyle w:val="rphighlightallclass"/>
          <w:rFonts w:cstheme="minorHAnsi"/>
          <w:b/>
          <w:bCs/>
          <w:sz w:val="22"/>
          <w:szCs w:val="22"/>
          <w:lang w:val="es-VE"/>
        </w:rPr>
        <w:t>todo esto se puede controlar</w:t>
      </w: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>, y usted puede mejorar su resistencia a la insulina con algunas medidas simples y de eficacia comprobada… EXCELENTE NOTICIA! ¿Verdad?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>Solo es necesario realizar algunos cambios básicos en el estilo de vida, lo que engloba alimentarse de la manera adecuada, conocer algunos ejercicios suaves recomendados, y adicionar a su dieta ciertos suplementos alimenticios naturales poco conocidos, pero fáciles de conseguir.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>Bajo esos preceptos, nosotros hemos creado un programa de 3 pasos que combina los elementos necesarios para revertir el Síndrome X…</w:t>
      </w:r>
    </w:p>
    <w:p w:rsidR="004C0994" w:rsidRPr="004C0994" w:rsidRDefault="004C0994" w:rsidP="004C0994">
      <w:pPr>
        <w:jc w:val="both"/>
        <w:rPr>
          <w:rFonts w:eastAsia="Times New Roman" w:cstheme="minorHAnsi"/>
          <w:sz w:val="24"/>
          <w:szCs w:val="24"/>
          <w:lang w:val="es-ES" w:eastAsia="es-AR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lastRenderedPageBreak/>
        <w:t xml:space="preserve">Visite </w:t>
      </w:r>
      <w:r w:rsidRPr="004C0994">
        <w:rPr>
          <w:rFonts w:eastAsia="Times New Roman" w:cstheme="minorHAnsi"/>
          <w:b/>
          <w:color w:val="0000FF"/>
          <w:sz w:val="24"/>
          <w:szCs w:val="24"/>
          <w:u w:val="single"/>
          <w:lang w:val="es-ES" w:eastAsia="es-AR"/>
        </w:rPr>
        <w:t>ClaveDiabetes.com</w:t>
      </w:r>
      <w:r w:rsidRPr="004C0994">
        <w:rPr>
          <w:rFonts w:eastAsia="Times New Roman" w:cstheme="minorHAnsi"/>
          <w:sz w:val="24"/>
          <w:szCs w:val="24"/>
          <w:lang w:val="es-ES" w:eastAsia="es-AR"/>
        </w:rPr>
        <w:t xml:space="preserve"> para obtener más información.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 xml:space="preserve">Este novedoso programa ha ayudado a miles de personas a controlar sus niveles de azúcar en sangre y a tomar el control de su salud. </w:t>
      </w:r>
    </w:p>
    <w:p w:rsidR="004C0994" w:rsidRPr="004C0994" w:rsidRDefault="004C0994" w:rsidP="004C0994">
      <w:pPr>
        <w:jc w:val="both"/>
        <w:rPr>
          <w:rStyle w:val="rphighlightallclass"/>
          <w:rFonts w:cstheme="minorHAnsi"/>
          <w:bCs/>
          <w:sz w:val="22"/>
          <w:szCs w:val="22"/>
          <w:lang w:val="es-VE"/>
        </w:rPr>
      </w:pPr>
      <w:r w:rsidRPr="004C0994">
        <w:rPr>
          <w:rStyle w:val="rphighlightallclass"/>
          <w:rFonts w:cstheme="minorHAnsi"/>
          <w:bCs/>
          <w:sz w:val="22"/>
          <w:szCs w:val="22"/>
          <w:lang w:val="es-VE"/>
        </w:rPr>
        <w:t>Por su nueva salud de acero.</w:t>
      </w:r>
    </w:p>
    <w:p w:rsidR="00572126" w:rsidRPr="004C0994" w:rsidRDefault="00572126">
      <w:pPr>
        <w:rPr>
          <w:rFonts w:cstheme="minorHAnsi"/>
          <w:lang w:val="es-VE"/>
        </w:rPr>
      </w:pPr>
    </w:p>
    <w:sectPr w:rsidR="00572126" w:rsidRPr="004C0994" w:rsidSect="005721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4C0994"/>
    <w:rsid w:val="004C0994"/>
    <w:rsid w:val="0057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994"/>
    <w:rPr>
      <w:rFonts w:eastAsiaTheme="minorEastAsia"/>
      <w:sz w:val="20"/>
      <w:szCs w:val="20"/>
      <w:lang w:val="en-U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rphighlightallclass">
    <w:name w:val="rphighlightallclass"/>
    <w:basedOn w:val="Fuentedeprrafopredeter"/>
    <w:qFormat/>
    <w:rsid w:val="004C09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2058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</cp:lastModifiedBy>
  <cp:revision>1</cp:revision>
  <dcterms:created xsi:type="dcterms:W3CDTF">2018-02-06T01:33:00Z</dcterms:created>
  <dcterms:modified xsi:type="dcterms:W3CDTF">2018-02-06T01:35:00Z</dcterms:modified>
</cp:coreProperties>
</file>